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844" w:rsidRPr="005F35C2" w:rsidRDefault="003D5844" w:rsidP="005F35C2">
      <w:pPr>
        <w:pStyle w:val="Kop1"/>
        <w:rPr>
          <w:rFonts w:asciiTheme="minorHAnsi" w:hAnsiTheme="minorHAnsi" w:cs="Open Sans"/>
          <w:color w:val="00B0F0"/>
          <w:sz w:val="21"/>
          <w:szCs w:val="21"/>
        </w:rPr>
      </w:pPr>
      <w:bookmarkStart w:id="0" w:name="_Toc499817493"/>
      <w:r w:rsidRPr="005F35C2">
        <w:rPr>
          <w:rFonts w:asciiTheme="minorHAnsi" w:hAnsiTheme="minorHAnsi" w:cs="Open Sans"/>
          <w:color w:val="00B0F0"/>
          <w:szCs w:val="21"/>
        </w:rPr>
        <w:t>A</w:t>
      </w:r>
      <w:r w:rsidRPr="005F35C2">
        <w:rPr>
          <w:rFonts w:asciiTheme="minorHAnsi" w:hAnsiTheme="minorHAnsi" w:cs="Open Sans"/>
          <w:color w:val="00B0F0"/>
          <w:szCs w:val="21"/>
        </w:rPr>
        <w:t>anwijzingen voor het verzamelen van bewijzen voor je portfolio</w:t>
      </w:r>
      <w:bookmarkEnd w:id="0"/>
    </w:p>
    <w:p w:rsidR="00FB76E9" w:rsidRPr="005F35C2" w:rsidRDefault="00FB76E9" w:rsidP="00FB76E9">
      <w:pPr>
        <w:pStyle w:val="Normaalweb"/>
        <w:rPr>
          <w:rFonts w:asciiTheme="minorHAnsi" w:hAnsiTheme="minorHAnsi"/>
        </w:rPr>
      </w:pPr>
      <w:r w:rsidRPr="005F35C2">
        <w:rPr>
          <w:rFonts w:asciiTheme="minorHAnsi" w:hAnsiTheme="minorHAnsi"/>
        </w:rPr>
        <w:t>Bewijzen zijn producten die je tijdens het werkplekleren verzamelt om competent handelen aan te tonen. Met je bewijzen overtuig jij jouw assessor dat je bekwaam bent met betrekking tot competentieniveau 1. Een goede planning en uitwerking van de leerwerktaken leveren (deel)producten op. Deze producten mag je, al dan niet aangepast indien nodig, gebruiken als bewijzen voor je portfolio</w:t>
      </w:r>
    </w:p>
    <w:p w:rsidR="00881579" w:rsidRPr="005F35C2" w:rsidRDefault="00881579" w:rsidP="005F35C2">
      <w:pPr>
        <w:rPr>
          <w:rFonts w:eastAsiaTheme="majorEastAsia" w:cs="Open Sans"/>
          <w:b/>
          <w:bCs/>
          <w:color w:val="00B0F0"/>
          <w:szCs w:val="21"/>
          <w:lang w:eastAsia="nl-NL"/>
        </w:rPr>
      </w:pPr>
      <w:r w:rsidRPr="005F35C2">
        <w:rPr>
          <w:rFonts w:eastAsiaTheme="majorEastAsia" w:cs="Open Sans"/>
          <w:b/>
          <w:bCs/>
          <w:color w:val="00B0F0"/>
          <w:szCs w:val="21"/>
          <w:lang w:eastAsia="nl-NL"/>
        </w:rPr>
        <w:t>Directe en indirecte bewijzen</w:t>
      </w:r>
    </w:p>
    <w:p w:rsidR="00881579" w:rsidRPr="005F35C2" w:rsidRDefault="00881579" w:rsidP="005F35C2">
      <w:pPr>
        <w:rPr>
          <w:rFonts w:eastAsia="Times New Roman" w:cs="Open Sans"/>
          <w:szCs w:val="21"/>
          <w:lang w:eastAsia="nl-NL"/>
        </w:rPr>
      </w:pPr>
      <w:r w:rsidRPr="005F35C2">
        <w:rPr>
          <w:rFonts w:eastAsia="Times New Roman" w:cs="Open Sans"/>
          <w:szCs w:val="21"/>
          <w:lang w:eastAsia="nl-NL"/>
        </w:rPr>
        <w:t xml:space="preserve">We maken onderscheid tussen twee typen bewijzen: </w:t>
      </w:r>
    </w:p>
    <w:p w:rsidR="00881579" w:rsidRPr="005F35C2" w:rsidRDefault="00881579" w:rsidP="005F35C2">
      <w:pPr>
        <w:rPr>
          <w:rFonts w:eastAsia="Times New Roman" w:cs="Open Sans"/>
          <w:szCs w:val="21"/>
          <w:lang w:eastAsia="nl-NL"/>
        </w:rPr>
      </w:pPr>
      <w:r w:rsidRPr="005F35C2">
        <w:rPr>
          <w:rFonts w:eastAsia="Times New Roman" w:cs="Open Sans"/>
          <w:b/>
          <w:szCs w:val="21"/>
          <w:lang w:eastAsia="nl-NL"/>
        </w:rPr>
        <w:t>Directe bewijzen:</w:t>
      </w:r>
      <w:r w:rsidRPr="005F35C2">
        <w:rPr>
          <w:rFonts w:eastAsia="Times New Roman" w:cs="Open Sans"/>
          <w:i/>
          <w:szCs w:val="21"/>
          <w:lang w:eastAsia="nl-NL"/>
        </w:rPr>
        <w:t xml:space="preserve"> </w:t>
      </w:r>
      <w:r w:rsidRPr="005F35C2">
        <w:rPr>
          <w:rFonts w:eastAsia="Times New Roman" w:cs="Open Sans"/>
          <w:szCs w:val="21"/>
          <w:lang w:eastAsia="nl-NL"/>
        </w:rPr>
        <w:t xml:space="preserve">Producten van jezelf waarmee je competent handelen laat zien. Denk hierbij bijvoorbeeld aan: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szCs w:val="21"/>
          <w:lang w:eastAsia="nl-NL"/>
        </w:rPr>
        <w:t xml:space="preserve">Fragmenten uit jouw lesopnames;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szCs w:val="21"/>
          <w:lang w:eastAsia="nl-NL"/>
        </w:rPr>
        <w:t>Eigen beschrijvingen van praktijk situaties;</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szCs w:val="21"/>
          <w:lang w:eastAsia="nl-NL"/>
        </w:rPr>
        <w:t xml:space="preserve">Een lesvoorbereiding; </w:t>
      </w:r>
    </w:p>
    <w:p w:rsidR="00881579" w:rsidRPr="005F35C2" w:rsidRDefault="00881579" w:rsidP="005F35C2">
      <w:pPr>
        <w:rPr>
          <w:rFonts w:eastAsia="Times New Roman" w:cs="Open Sans"/>
          <w:szCs w:val="21"/>
          <w:lang w:eastAsia="nl-NL"/>
        </w:rPr>
      </w:pPr>
      <w:r w:rsidRPr="005F35C2">
        <w:rPr>
          <w:rFonts w:eastAsia="Times New Roman" w:cs="Open Sans"/>
          <w:szCs w:val="21"/>
          <w:lang w:eastAsia="nl-NL"/>
        </w:rPr>
        <w:t>Voeg aan een eigen beschrijving van competent handelen altijd het perspectief van een ander toe, zoals feedback van je WPB.</w:t>
      </w:r>
    </w:p>
    <w:p w:rsidR="00881579" w:rsidRPr="005F35C2" w:rsidRDefault="00881579" w:rsidP="005F35C2">
      <w:pPr>
        <w:rPr>
          <w:rFonts w:eastAsia="Times New Roman" w:cs="Open Sans"/>
          <w:szCs w:val="21"/>
          <w:lang w:eastAsia="nl-NL"/>
        </w:rPr>
      </w:pPr>
      <w:r w:rsidRPr="005F35C2">
        <w:rPr>
          <w:rFonts w:eastAsia="Times New Roman" w:cs="Open Sans"/>
          <w:b/>
          <w:szCs w:val="21"/>
          <w:lang w:eastAsia="nl-NL"/>
        </w:rPr>
        <w:t>Indirecte bewijzen:</w:t>
      </w:r>
      <w:r w:rsidRPr="005F35C2">
        <w:rPr>
          <w:rFonts w:eastAsia="Times New Roman" w:cs="Open Sans"/>
          <w:i/>
          <w:szCs w:val="21"/>
          <w:lang w:eastAsia="nl-NL"/>
        </w:rPr>
        <w:t xml:space="preserve"> </w:t>
      </w:r>
      <w:r w:rsidRPr="005F35C2">
        <w:rPr>
          <w:rFonts w:eastAsia="Times New Roman" w:cs="Open Sans"/>
          <w:szCs w:val="21"/>
          <w:lang w:eastAsia="nl-NL"/>
        </w:rPr>
        <w:t xml:space="preserve">Producten waarmee anderen voor jou bewijs leveren van competent handelen. Denk hierbij bijvoorbeeld aan: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szCs w:val="21"/>
          <w:lang w:eastAsia="nl-NL"/>
        </w:rPr>
        <w:t xml:space="preserve">Feedback van je WPB op een bepaalde situatie;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szCs w:val="21"/>
          <w:lang w:eastAsia="nl-NL"/>
        </w:rPr>
        <w:t>De opbrengst van een leerlingen enquête over jouw functioneren.</w:t>
      </w:r>
    </w:p>
    <w:p w:rsidR="00881579" w:rsidRPr="005F35C2" w:rsidRDefault="00881579" w:rsidP="005F35C2">
      <w:pPr>
        <w:rPr>
          <w:rFonts w:eastAsia="Times New Roman" w:cs="Open Sans"/>
          <w:szCs w:val="21"/>
          <w:lang w:eastAsia="nl-NL"/>
        </w:rPr>
      </w:pPr>
      <w:r w:rsidRPr="005F35C2">
        <w:rPr>
          <w:rFonts w:eastAsia="Times New Roman" w:cs="Open Sans"/>
          <w:szCs w:val="21"/>
          <w:lang w:eastAsia="nl-NL"/>
        </w:rPr>
        <w:t xml:space="preserve">Voeg aan een indirect bewijs altijd jouw eigen perspectief toe. </w:t>
      </w:r>
    </w:p>
    <w:p w:rsidR="00881579" w:rsidRPr="005F35C2" w:rsidRDefault="00881579" w:rsidP="00881579">
      <w:pPr>
        <w:rPr>
          <w:rFonts w:eastAsia="Times New Roman" w:cs="Open Sans"/>
          <w:szCs w:val="21"/>
          <w:lang w:eastAsia="nl-NL"/>
        </w:rPr>
      </w:pPr>
    </w:p>
    <w:p w:rsidR="00881579" w:rsidRPr="005F35C2" w:rsidRDefault="00881579" w:rsidP="005F35C2">
      <w:pPr>
        <w:rPr>
          <w:rFonts w:eastAsiaTheme="majorEastAsia" w:cs="Open Sans"/>
          <w:b/>
          <w:bCs/>
          <w:color w:val="00B0F0"/>
          <w:szCs w:val="21"/>
          <w:lang w:eastAsia="nl-NL"/>
        </w:rPr>
      </w:pPr>
      <w:bookmarkStart w:id="1" w:name="_Toc487463359"/>
      <w:bookmarkStart w:id="2" w:name="_Toc499817483"/>
      <w:r w:rsidRPr="005F35C2">
        <w:rPr>
          <w:rFonts w:eastAsiaTheme="majorEastAsia" w:cs="Open Sans"/>
          <w:b/>
          <w:bCs/>
          <w:color w:val="00B0F0"/>
          <w:szCs w:val="21"/>
          <w:lang w:eastAsia="nl-NL"/>
        </w:rPr>
        <w:t>Eisen aan bewijzen</w:t>
      </w:r>
      <w:bookmarkEnd w:id="1"/>
      <w:bookmarkEnd w:id="2"/>
    </w:p>
    <w:p w:rsidR="00881579" w:rsidRPr="005F35C2" w:rsidRDefault="00881579" w:rsidP="00881579">
      <w:pPr>
        <w:rPr>
          <w:rFonts w:eastAsia="Times New Roman" w:cs="Open Sans"/>
          <w:szCs w:val="21"/>
          <w:lang w:eastAsia="nl-NL"/>
        </w:rPr>
      </w:pPr>
      <w:r w:rsidRPr="005F35C2">
        <w:rPr>
          <w:rFonts w:eastAsia="Times New Roman" w:cs="Open Sans"/>
          <w:szCs w:val="21"/>
          <w:lang w:eastAsia="nl-NL"/>
        </w:rPr>
        <w:t>Een bewijs moet voldoen aan de volgende eisen. Een bewijs is:</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i/>
          <w:szCs w:val="21"/>
          <w:lang w:eastAsia="nl-NL"/>
        </w:rPr>
        <w:t>Authentiek</w:t>
      </w:r>
      <w:r w:rsidRPr="005F35C2">
        <w:rPr>
          <w:rFonts w:asciiTheme="minorHAnsi" w:eastAsia="Times New Roman" w:hAnsiTheme="minorHAnsi" w:cs="Open Sans"/>
          <w:szCs w:val="21"/>
          <w:lang w:eastAsia="nl-NL"/>
        </w:rPr>
        <w:t xml:space="preserve">. Het product moet van jezelf zijn. Bij een groepsproduct moet duidelijk zijn wat jouw rol in het geheel was.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i/>
          <w:szCs w:val="21"/>
          <w:lang w:eastAsia="nl-NL"/>
        </w:rPr>
        <w:t>Actueel</w:t>
      </w:r>
      <w:r w:rsidRPr="005F35C2">
        <w:rPr>
          <w:rFonts w:asciiTheme="minorHAnsi" w:eastAsia="Times New Roman" w:hAnsiTheme="minorHAnsi" w:cs="Open Sans"/>
          <w:szCs w:val="21"/>
          <w:lang w:eastAsia="nl-NL"/>
        </w:rPr>
        <w:t xml:space="preserve">. Je bewijs mag niet ouder zijn dan twee jaar.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i/>
          <w:szCs w:val="21"/>
          <w:lang w:eastAsia="nl-NL"/>
        </w:rPr>
        <w:t>Relevant</w:t>
      </w:r>
      <w:r w:rsidRPr="005F35C2">
        <w:rPr>
          <w:rFonts w:asciiTheme="minorHAnsi" w:eastAsia="Times New Roman" w:hAnsiTheme="minorHAnsi" w:cs="Open Sans"/>
          <w:szCs w:val="21"/>
          <w:lang w:eastAsia="nl-NL"/>
        </w:rPr>
        <w:t xml:space="preserve">. Geef heel duidelijk aan wat je wilt bewijzen en zorg ervoor dat je bewijs daar ook op aansluit. Daarnaast moet je bewijs aansluiten op de competenties van niveau 1.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i/>
          <w:szCs w:val="21"/>
          <w:lang w:eastAsia="nl-NL"/>
        </w:rPr>
        <w:t>Gekaderd</w:t>
      </w:r>
      <w:r w:rsidRPr="005F35C2">
        <w:rPr>
          <w:rFonts w:asciiTheme="minorHAnsi" w:eastAsia="Times New Roman" w:hAnsiTheme="minorHAnsi" w:cs="Open Sans"/>
          <w:szCs w:val="21"/>
          <w:lang w:eastAsia="nl-NL"/>
        </w:rPr>
        <w:t xml:space="preserve">. Plaats je bewijs altijd in een context. Zorg ervoor dat je bewijs is gerelateerd aan een concrete situatie die voorkwam in jouw stage.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i/>
          <w:szCs w:val="21"/>
          <w:lang w:eastAsia="nl-NL"/>
        </w:rPr>
        <w:t>Gevarieerd.</w:t>
      </w:r>
      <w:r w:rsidRPr="005F35C2">
        <w:rPr>
          <w:rFonts w:asciiTheme="minorHAnsi" w:eastAsia="Times New Roman" w:hAnsiTheme="minorHAnsi" w:cs="Open Sans"/>
          <w:szCs w:val="21"/>
          <w:lang w:eastAsia="nl-NL"/>
        </w:rPr>
        <w:t xml:space="preserve"> Zorg voor afwisseling in vormen van bewijs (dus bijvoorbeeld niet alleen lesfragmenten of schriftelijke verslagen) en voor afwisseling tussen directe en indirecte bewijzen. </w:t>
      </w:r>
    </w:p>
    <w:p w:rsidR="00881579" w:rsidRPr="005F35C2" w:rsidRDefault="00881579" w:rsidP="005F35C2">
      <w:pPr>
        <w:pStyle w:val="Lijstalinea"/>
        <w:rPr>
          <w:rFonts w:asciiTheme="minorHAnsi" w:eastAsia="Times New Roman" w:hAnsiTheme="minorHAnsi" w:cs="Open Sans"/>
          <w:szCs w:val="21"/>
          <w:lang w:eastAsia="nl-NL"/>
        </w:rPr>
      </w:pPr>
      <w:r w:rsidRPr="005F35C2">
        <w:rPr>
          <w:rFonts w:asciiTheme="minorHAnsi" w:eastAsia="Times New Roman" w:hAnsiTheme="minorHAnsi" w:cs="Open Sans"/>
          <w:i/>
          <w:szCs w:val="21"/>
          <w:lang w:eastAsia="nl-NL"/>
        </w:rPr>
        <w:t>Gevalideerd.</w:t>
      </w:r>
      <w:r w:rsidRPr="005F35C2">
        <w:rPr>
          <w:rFonts w:asciiTheme="minorHAnsi" w:eastAsia="Times New Roman" w:hAnsiTheme="minorHAnsi" w:cs="Open Sans"/>
          <w:szCs w:val="21"/>
          <w:lang w:eastAsia="nl-NL"/>
        </w:rPr>
        <w:t xml:space="preserve"> Als je bewijzen van derden gebruikt, laat je deze persoon zijn handtekening, de datum en zijn functie op het bewijs zetten. Het knippen en plakken van handtekeningen is niet toegestaan.  </w:t>
      </w:r>
    </w:p>
    <w:p w:rsidR="00881579" w:rsidRPr="005F35C2" w:rsidRDefault="00881579" w:rsidP="005F35C2">
      <w:pPr>
        <w:pStyle w:val="Tekstopmerking"/>
        <w:rPr>
          <w:rFonts w:cs="Open Sans"/>
          <w:sz w:val="21"/>
          <w:szCs w:val="21"/>
        </w:rPr>
      </w:pPr>
    </w:p>
    <w:p w:rsidR="00881579" w:rsidRPr="005F35C2" w:rsidRDefault="00881579" w:rsidP="005F35C2">
      <w:pPr>
        <w:rPr>
          <w:rFonts w:cs="Open Sans"/>
          <w:szCs w:val="21"/>
        </w:rPr>
      </w:pPr>
      <w:r w:rsidRPr="005F35C2">
        <w:rPr>
          <w:rFonts w:cs="Open Sans"/>
          <w:szCs w:val="21"/>
        </w:rPr>
        <w:t>Voor de drie competentiegebieden zijn bepaalde bewijzen verplicht. De overige bewijzen mag je zelf kiezen. Hiervoor kun je gebruik maken van de producten uit de LWT’s.</w:t>
      </w:r>
    </w:p>
    <w:p w:rsidR="005F35C2" w:rsidRDefault="005F35C2">
      <w:pPr>
        <w:rPr>
          <w:rFonts w:eastAsiaTheme="majorEastAsia" w:cs="Open Sans"/>
          <w:b/>
          <w:bCs/>
          <w:color w:val="00B0F0"/>
          <w:szCs w:val="21"/>
        </w:rPr>
      </w:pPr>
      <w:r>
        <w:rPr>
          <w:rFonts w:eastAsiaTheme="majorEastAsia" w:cs="Open Sans"/>
          <w:b/>
          <w:bCs/>
          <w:color w:val="00B0F0"/>
          <w:szCs w:val="21"/>
        </w:rPr>
        <w:lastRenderedPageBreak/>
        <w:br w:type="page"/>
      </w:r>
    </w:p>
    <w:p w:rsidR="00881579" w:rsidRPr="005F35C2" w:rsidRDefault="00881579" w:rsidP="00881579">
      <w:pPr>
        <w:rPr>
          <w:rFonts w:eastAsiaTheme="majorEastAsia" w:cs="Open Sans"/>
          <w:b/>
          <w:bCs/>
          <w:color w:val="00B0F0"/>
          <w:szCs w:val="21"/>
        </w:rPr>
      </w:pPr>
      <w:bookmarkStart w:id="3" w:name="_GoBack"/>
      <w:bookmarkEnd w:id="3"/>
      <w:r w:rsidRPr="005F35C2">
        <w:rPr>
          <w:rFonts w:eastAsiaTheme="majorEastAsia" w:cs="Open Sans"/>
          <w:b/>
          <w:bCs/>
          <w:color w:val="00B0F0"/>
          <w:szCs w:val="21"/>
        </w:rPr>
        <w:t>Bewijzenkader niveau 1</w:t>
      </w:r>
    </w:p>
    <w:p w:rsidR="00881579" w:rsidRPr="005F35C2" w:rsidRDefault="00881579" w:rsidP="00881579">
      <w:pPr>
        <w:rPr>
          <w:rFonts w:eastAsia="Times New Roman" w:cs="Open Sans"/>
          <w:szCs w:val="21"/>
          <w:lang w:eastAsia="nl-NL"/>
        </w:rPr>
      </w:pPr>
      <w:r w:rsidRPr="005F35C2">
        <w:rPr>
          <w:rFonts w:eastAsia="Times New Roman" w:cs="Open Sans"/>
          <w:szCs w:val="21"/>
          <w:lang w:eastAsia="nl-NL"/>
        </w:rPr>
        <w:t xml:space="preserve">Geef al je bewijzen vorm volgens het volgende kader. </w:t>
      </w:r>
    </w:p>
    <w:p w:rsidR="00881579" w:rsidRPr="005F35C2" w:rsidRDefault="00881579" w:rsidP="00881579">
      <w:pPr>
        <w:rPr>
          <w:rFonts w:eastAsia="Times New Roman" w:cs="Open Sans"/>
          <w:szCs w:val="21"/>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636"/>
      </w:tblGrid>
      <w:tr w:rsidR="00881579" w:rsidRPr="005F35C2" w:rsidTr="005B616E">
        <w:tc>
          <w:tcPr>
            <w:tcW w:w="9062" w:type="dxa"/>
            <w:gridSpan w:val="2"/>
          </w:tcPr>
          <w:p w:rsidR="00881579" w:rsidRPr="005F35C2" w:rsidRDefault="00881579" w:rsidP="005F35C2">
            <w:pPr>
              <w:rPr>
                <w:rFonts w:cs="Open Sans"/>
                <w:szCs w:val="21"/>
              </w:rPr>
            </w:pPr>
            <w:r w:rsidRPr="005F35C2">
              <w:rPr>
                <w:rFonts w:cs="Open Sans"/>
                <w:szCs w:val="21"/>
              </w:rPr>
              <w:t xml:space="preserve">Geef aan om welk competentiegebied het gaat, bijvoorbeeld: Leren lesgeven in jouw vak </w:t>
            </w:r>
          </w:p>
        </w:tc>
      </w:tr>
      <w:tr w:rsidR="00881579" w:rsidRPr="005F35C2" w:rsidTr="005B616E">
        <w:tc>
          <w:tcPr>
            <w:tcW w:w="1381" w:type="dxa"/>
          </w:tcPr>
          <w:p w:rsidR="00881579" w:rsidRPr="005F35C2" w:rsidRDefault="00881579" w:rsidP="005F35C2">
            <w:pPr>
              <w:rPr>
                <w:rFonts w:cs="Open Sans"/>
                <w:b/>
                <w:szCs w:val="21"/>
              </w:rPr>
            </w:pPr>
            <w:r w:rsidRPr="005F35C2">
              <w:rPr>
                <w:rFonts w:cs="Open Sans"/>
                <w:b/>
                <w:szCs w:val="21"/>
              </w:rPr>
              <w:t>Titel</w:t>
            </w:r>
          </w:p>
        </w:tc>
        <w:tc>
          <w:tcPr>
            <w:tcW w:w="7681" w:type="dxa"/>
          </w:tcPr>
          <w:p w:rsidR="00881579" w:rsidRPr="005F35C2" w:rsidRDefault="00881579" w:rsidP="005F35C2">
            <w:pPr>
              <w:rPr>
                <w:rFonts w:cs="Open Sans"/>
                <w:szCs w:val="21"/>
              </w:rPr>
            </w:pPr>
            <w:r w:rsidRPr="005F35C2">
              <w:rPr>
                <w:rFonts w:cs="Open Sans"/>
                <w:szCs w:val="21"/>
              </w:rPr>
              <w:t>Neem hier het nummer van je bewijs en de naam van het product op.</w:t>
            </w:r>
          </w:p>
          <w:p w:rsidR="00881579" w:rsidRPr="005F35C2" w:rsidRDefault="00881579" w:rsidP="005F35C2">
            <w:pPr>
              <w:rPr>
                <w:rFonts w:cs="Open Sans"/>
                <w:szCs w:val="21"/>
              </w:rPr>
            </w:pPr>
            <w:r w:rsidRPr="005F35C2">
              <w:rPr>
                <w:rFonts w:cs="Open Sans"/>
                <w:szCs w:val="21"/>
              </w:rPr>
              <w:t>Bijvoorbeeld:</w:t>
            </w:r>
          </w:p>
          <w:p w:rsidR="00881579" w:rsidRPr="005F35C2" w:rsidRDefault="00881579" w:rsidP="005F35C2">
            <w:pPr>
              <w:rPr>
                <w:rFonts w:cs="Open Sans"/>
                <w:szCs w:val="21"/>
              </w:rPr>
            </w:pPr>
            <w:r w:rsidRPr="005F35C2">
              <w:rPr>
                <w:rFonts w:cs="Open Sans"/>
                <w:szCs w:val="21"/>
              </w:rPr>
              <w:t>Bewijs 1, een eigen verslag van een buitenschoolse activiteit.</w:t>
            </w:r>
          </w:p>
        </w:tc>
      </w:tr>
      <w:tr w:rsidR="00881579" w:rsidRPr="005F35C2" w:rsidTr="005B616E">
        <w:tc>
          <w:tcPr>
            <w:tcW w:w="1381" w:type="dxa"/>
          </w:tcPr>
          <w:p w:rsidR="00881579" w:rsidRPr="005F35C2" w:rsidRDefault="00881579" w:rsidP="005F35C2">
            <w:pPr>
              <w:rPr>
                <w:rFonts w:cs="Open Sans"/>
                <w:b/>
                <w:szCs w:val="21"/>
              </w:rPr>
            </w:pPr>
            <w:r w:rsidRPr="005F35C2">
              <w:rPr>
                <w:rFonts w:cs="Open Sans"/>
                <w:b/>
                <w:szCs w:val="21"/>
              </w:rPr>
              <w:t>Datum</w:t>
            </w:r>
          </w:p>
        </w:tc>
        <w:tc>
          <w:tcPr>
            <w:tcW w:w="7681" w:type="dxa"/>
          </w:tcPr>
          <w:p w:rsidR="00881579" w:rsidRPr="005F35C2" w:rsidRDefault="00881579" w:rsidP="005F35C2">
            <w:pPr>
              <w:rPr>
                <w:rFonts w:cs="Open Sans"/>
                <w:szCs w:val="21"/>
              </w:rPr>
            </w:pPr>
            <w:r w:rsidRPr="005F35C2">
              <w:rPr>
                <w:rFonts w:cs="Open Sans"/>
                <w:szCs w:val="21"/>
              </w:rPr>
              <w:t>Neem hier de datum op van het moment waarop het bewijs is verzameld.</w:t>
            </w:r>
          </w:p>
        </w:tc>
      </w:tr>
      <w:tr w:rsidR="00881579" w:rsidRPr="005F35C2" w:rsidTr="005B616E">
        <w:tc>
          <w:tcPr>
            <w:tcW w:w="1381" w:type="dxa"/>
          </w:tcPr>
          <w:p w:rsidR="00881579" w:rsidRPr="005F35C2" w:rsidRDefault="00881579" w:rsidP="005F35C2">
            <w:pPr>
              <w:rPr>
                <w:rFonts w:cs="Open Sans"/>
                <w:b/>
                <w:szCs w:val="21"/>
              </w:rPr>
            </w:pPr>
            <w:r w:rsidRPr="005F35C2">
              <w:rPr>
                <w:rFonts w:cs="Open Sans"/>
                <w:b/>
                <w:szCs w:val="21"/>
              </w:rPr>
              <w:t xml:space="preserve">Relevantie </w:t>
            </w:r>
          </w:p>
        </w:tc>
        <w:tc>
          <w:tcPr>
            <w:tcW w:w="7681" w:type="dxa"/>
          </w:tcPr>
          <w:p w:rsidR="00881579" w:rsidRPr="005F35C2" w:rsidRDefault="00881579" w:rsidP="005F35C2">
            <w:pPr>
              <w:rPr>
                <w:rFonts w:cs="Open Sans"/>
                <w:szCs w:val="21"/>
              </w:rPr>
            </w:pPr>
            <w:r w:rsidRPr="005F35C2">
              <w:rPr>
                <w:rFonts w:cs="Open Sans"/>
                <w:szCs w:val="21"/>
              </w:rPr>
              <w:t>Geef hier aan wat je wilt bewijzen. Zorg ervoor dat wat je wilt bewijzen aansluit op de competenties en indicatoren van niveau 1. Het is mogelijk meerdere competenties en indicateren te combineren.</w:t>
            </w:r>
          </w:p>
          <w:p w:rsidR="00881579" w:rsidRPr="005F35C2" w:rsidRDefault="00881579" w:rsidP="005F35C2">
            <w:pPr>
              <w:rPr>
                <w:rFonts w:cs="Open Sans"/>
                <w:szCs w:val="21"/>
              </w:rPr>
            </w:pPr>
            <w:r w:rsidRPr="005F35C2">
              <w:rPr>
                <w:rFonts w:cs="Open Sans"/>
                <w:szCs w:val="21"/>
              </w:rPr>
              <w:t>Bijvoorbeeld:</w:t>
            </w:r>
          </w:p>
          <w:p w:rsidR="00881579" w:rsidRPr="005F35C2" w:rsidRDefault="00881579" w:rsidP="005F35C2">
            <w:pPr>
              <w:rPr>
                <w:rFonts w:cs="Open Sans"/>
                <w:szCs w:val="21"/>
              </w:rPr>
            </w:pPr>
            <w:r w:rsidRPr="005F35C2">
              <w:rPr>
                <w:rFonts w:cs="Open Sans"/>
                <w:szCs w:val="21"/>
              </w:rPr>
              <w:t>Met dit bewijs laat ik zien dat ik…</w:t>
            </w:r>
          </w:p>
          <w:p w:rsidR="00881579" w:rsidRPr="005F35C2" w:rsidRDefault="00881579" w:rsidP="005F35C2">
            <w:pPr>
              <w:rPr>
                <w:rFonts w:cs="Open Sans"/>
                <w:szCs w:val="21"/>
              </w:rPr>
            </w:pPr>
            <w:r w:rsidRPr="005F35C2">
              <w:rPr>
                <w:rFonts w:cs="Open Sans"/>
                <w:szCs w:val="21"/>
              </w:rPr>
              <w:t>…dat ik contact kan maken met leerlingen – competentie 1</w:t>
            </w:r>
          </w:p>
        </w:tc>
      </w:tr>
      <w:tr w:rsidR="00881579" w:rsidRPr="005F35C2" w:rsidTr="005B616E">
        <w:tc>
          <w:tcPr>
            <w:tcW w:w="1381" w:type="dxa"/>
          </w:tcPr>
          <w:p w:rsidR="00881579" w:rsidRPr="005F35C2" w:rsidRDefault="00881579" w:rsidP="005F35C2">
            <w:pPr>
              <w:rPr>
                <w:rFonts w:cs="Open Sans"/>
                <w:b/>
                <w:szCs w:val="21"/>
              </w:rPr>
            </w:pPr>
            <w:r w:rsidRPr="005F35C2">
              <w:rPr>
                <w:rFonts w:cs="Open Sans"/>
                <w:b/>
                <w:szCs w:val="21"/>
              </w:rPr>
              <w:t>Context</w:t>
            </w:r>
          </w:p>
        </w:tc>
        <w:tc>
          <w:tcPr>
            <w:tcW w:w="7681" w:type="dxa"/>
          </w:tcPr>
          <w:p w:rsidR="00881579" w:rsidRPr="005F35C2" w:rsidRDefault="00881579" w:rsidP="005F35C2">
            <w:pPr>
              <w:rPr>
                <w:rFonts w:cs="Open Sans"/>
                <w:szCs w:val="21"/>
              </w:rPr>
            </w:pPr>
            <w:r w:rsidRPr="005F35C2">
              <w:rPr>
                <w:rFonts w:cs="Open Sans"/>
                <w:szCs w:val="21"/>
              </w:rPr>
              <w:t xml:space="preserve">Hier geef je een inleiding op je bewijs. </w:t>
            </w:r>
          </w:p>
          <w:p w:rsidR="00881579" w:rsidRPr="005F35C2" w:rsidRDefault="00881579" w:rsidP="005F35C2">
            <w:pPr>
              <w:rPr>
                <w:rFonts w:cs="Open Sans"/>
                <w:szCs w:val="21"/>
              </w:rPr>
            </w:pPr>
            <w:r w:rsidRPr="005F35C2">
              <w:rPr>
                <w:rFonts w:cs="Open Sans"/>
                <w:szCs w:val="21"/>
              </w:rPr>
              <w:t xml:space="preserve">Zorg ervoor dat je bewijs is gerelateerd aan een concrete situatie die voorkwam in jouw stage. Beschrijf deze situatie hier. </w:t>
            </w:r>
          </w:p>
        </w:tc>
      </w:tr>
      <w:tr w:rsidR="00881579" w:rsidRPr="005F35C2" w:rsidTr="005B616E">
        <w:trPr>
          <w:trHeight w:val="640"/>
        </w:trPr>
        <w:tc>
          <w:tcPr>
            <w:tcW w:w="1381" w:type="dxa"/>
          </w:tcPr>
          <w:p w:rsidR="00881579" w:rsidRPr="005F35C2" w:rsidRDefault="00881579" w:rsidP="005F35C2">
            <w:pPr>
              <w:rPr>
                <w:rFonts w:cs="Open Sans"/>
                <w:b/>
                <w:szCs w:val="21"/>
              </w:rPr>
            </w:pPr>
            <w:r w:rsidRPr="005F35C2">
              <w:rPr>
                <w:rFonts w:cs="Open Sans"/>
                <w:b/>
                <w:szCs w:val="21"/>
              </w:rPr>
              <w:t>Bewijs</w:t>
            </w:r>
          </w:p>
        </w:tc>
        <w:tc>
          <w:tcPr>
            <w:tcW w:w="7681" w:type="dxa"/>
          </w:tcPr>
          <w:p w:rsidR="00881579" w:rsidRPr="005F35C2" w:rsidRDefault="00881579" w:rsidP="005F35C2">
            <w:pPr>
              <w:rPr>
                <w:rFonts w:cs="Open Sans"/>
                <w:szCs w:val="21"/>
              </w:rPr>
            </w:pPr>
            <w:r w:rsidRPr="005F35C2">
              <w:rPr>
                <w:rFonts w:cs="Open Sans"/>
                <w:szCs w:val="21"/>
              </w:rPr>
              <w:t>Neem hier het product op. Bijvoorbeeld je verslag of lesplan. Als je bewijs een filmfragment is verwijs je hier naar het filmfragment.</w:t>
            </w:r>
          </w:p>
        </w:tc>
      </w:tr>
    </w:tbl>
    <w:p w:rsidR="00881579" w:rsidRPr="005F35C2" w:rsidRDefault="00881579" w:rsidP="00881579">
      <w:pPr>
        <w:rPr>
          <w:rFonts w:cs="Open Sans"/>
          <w:szCs w:val="21"/>
          <w:lang w:eastAsia="nl-NL"/>
        </w:rPr>
      </w:pPr>
    </w:p>
    <w:p w:rsidR="00681546" w:rsidRPr="005F35C2" w:rsidRDefault="00681546">
      <w:pPr>
        <w:rPr>
          <w:rFonts w:cs="Open Sans"/>
          <w:szCs w:val="21"/>
          <w:lang w:eastAsia="nl-NL"/>
        </w:rPr>
      </w:pPr>
      <w:r w:rsidRPr="005F35C2">
        <w:rPr>
          <w:rFonts w:cs="Open Sans"/>
          <w:szCs w:val="21"/>
          <w:lang w:eastAsia="nl-NL"/>
        </w:rPr>
        <w:br w:type="page"/>
      </w:r>
    </w:p>
    <w:p w:rsidR="00681546" w:rsidRPr="005F35C2" w:rsidRDefault="00681546">
      <w:pPr>
        <w:rPr>
          <w:rFonts w:cs="Open Sans"/>
          <w:szCs w:val="21"/>
        </w:rPr>
        <w:sectPr w:rsidR="00681546" w:rsidRPr="005F35C2">
          <w:pgSz w:w="11906" w:h="16838"/>
          <w:pgMar w:top="1440" w:right="1440" w:bottom="1440" w:left="1440" w:header="708" w:footer="708" w:gutter="0"/>
          <w:cols w:space="708"/>
          <w:docGrid w:linePitch="360"/>
        </w:sectPr>
      </w:pPr>
    </w:p>
    <w:p w:rsidR="00C93759" w:rsidRPr="005F35C2" w:rsidRDefault="00681546">
      <w:pPr>
        <w:rPr>
          <w:rFonts w:cs="Open Sans"/>
          <w:szCs w:val="21"/>
          <w:lang w:eastAsia="nl-NL"/>
        </w:rPr>
      </w:pPr>
      <w:r w:rsidRPr="005F35C2">
        <w:rPr>
          <w:rFonts w:cs="Open Sans"/>
          <w:szCs w:val="21"/>
        </w:rPr>
        <w:lastRenderedPageBreak/>
        <w:t xml:space="preserve">In het schema hieronder is weergegeven op welke wijze de </w:t>
      </w:r>
      <w:r w:rsidR="005F35C2">
        <w:rPr>
          <w:rFonts w:cs="Open Sans"/>
          <w:szCs w:val="21"/>
        </w:rPr>
        <w:t>LWT</w:t>
      </w:r>
      <w:r w:rsidRPr="005F35C2">
        <w:rPr>
          <w:rFonts w:cs="Open Sans"/>
          <w:szCs w:val="21"/>
        </w:rPr>
        <w:t>, de daaruit voortvloeiende bewijzen en de feedback van de werkplekbegeleider bijdragen aan de competentieontwikkeling.</w:t>
      </w:r>
      <w:r w:rsidRPr="005F35C2">
        <w:rPr>
          <w:rFonts w:cs="Open Sans"/>
          <w:noProof/>
          <w:szCs w:val="21"/>
          <w:lang w:eastAsia="nl-NL"/>
        </w:rPr>
        <w:drawing>
          <wp:inline distT="0" distB="0" distL="0" distR="0" wp14:anchorId="4A0267CE" wp14:editId="59551763">
            <wp:extent cx="8863330" cy="48863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el_1.png"/>
                    <pic:cNvPicPr/>
                  </pic:nvPicPr>
                  <pic:blipFill>
                    <a:blip r:embed="rId8">
                      <a:extLst>
                        <a:ext uri="{28A0092B-C50C-407E-A947-70E740481C1C}">
                          <a14:useLocalDpi xmlns:a14="http://schemas.microsoft.com/office/drawing/2010/main" val="0"/>
                        </a:ext>
                      </a:extLst>
                    </a:blip>
                    <a:stretch>
                      <a:fillRect/>
                    </a:stretch>
                  </pic:blipFill>
                  <pic:spPr>
                    <a:xfrm>
                      <a:off x="0" y="0"/>
                      <a:ext cx="8863330" cy="4886325"/>
                    </a:xfrm>
                    <a:prstGeom prst="rect">
                      <a:avLst/>
                    </a:prstGeom>
                  </pic:spPr>
                </pic:pic>
              </a:graphicData>
            </a:graphic>
          </wp:inline>
        </w:drawing>
      </w:r>
      <w:r w:rsidR="00C93759" w:rsidRPr="005F35C2">
        <w:rPr>
          <w:rFonts w:cs="Open Sans"/>
          <w:szCs w:val="21"/>
          <w:lang w:eastAsia="nl-NL"/>
        </w:rPr>
        <w:br w:type="page"/>
      </w:r>
    </w:p>
    <w:p w:rsidR="00681546" w:rsidRPr="005F35C2" w:rsidRDefault="00681546" w:rsidP="00881579">
      <w:pPr>
        <w:rPr>
          <w:rFonts w:cs="Open Sans"/>
          <w:szCs w:val="21"/>
          <w:lang w:eastAsia="nl-NL"/>
        </w:rPr>
        <w:sectPr w:rsidR="00681546" w:rsidRPr="005F35C2" w:rsidSect="00681546">
          <w:pgSz w:w="16838" w:h="11906" w:orient="landscape"/>
          <w:pgMar w:top="1440" w:right="1440" w:bottom="1440" w:left="1440" w:header="708" w:footer="708" w:gutter="0"/>
          <w:cols w:space="708"/>
          <w:docGrid w:linePitch="360"/>
        </w:sectPr>
      </w:pPr>
    </w:p>
    <w:p w:rsidR="00881579" w:rsidRPr="005F35C2" w:rsidRDefault="00881579" w:rsidP="00881579">
      <w:pPr>
        <w:rPr>
          <w:rFonts w:cs="Open Sans"/>
          <w:szCs w:val="21"/>
          <w:lang w:eastAsia="nl-NL"/>
        </w:rPr>
      </w:pPr>
    </w:p>
    <w:p w:rsidR="00881579" w:rsidRPr="005F35C2" w:rsidRDefault="00881579" w:rsidP="00881579">
      <w:pPr>
        <w:rPr>
          <w:rFonts w:eastAsiaTheme="majorEastAsia" w:cs="Open Sans"/>
          <w:b/>
          <w:bCs/>
          <w:color w:val="00B0F0"/>
          <w:szCs w:val="21"/>
        </w:rPr>
      </w:pPr>
      <w:bookmarkStart w:id="4" w:name="_Toc487463361"/>
      <w:bookmarkStart w:id="5" w:name="_Toc499817484"/>
      <w:r w:rsidRPr="005F35C2">
        <w:rPr>
          <w:rFonts w:eastAsiaTheme="majorEastAsia" w:cs="Open Sans"/>
          <w:b/>
          <w:bCs/>
          <w:color w:val="00B0F0"/>
          <w:szCs w:val="21"/>
        </w:rPr>
        <w:t>De leeras: 360° view</w:t>
      </w:r>
      <w:bookmarkEnd w:id="4"/>
      <w:bookmarkEnd w:id="5"/>
    </w:p>
    <w:p w:rsidR="00881579" w:rsidRPr="005F35C2" w:rsidRDefault="00881579" w:rsidP="005F35C2">
      <w:pPr>
        <w:rPr>
          <w:rFonts w:eastAsia="Times New Roman" w:cs="Open Sans"/>
          <w:szCs w:val="21"/>
          <w:lang w:eastAsia="nl-NL"/>
        </w:rPr>
      </w:pPr>
      <w:r w:rsidRPr="005F35C2">
        <w:rPr>
          <w:rFonts w:eastAsia="Times New Roman" w:cs="Open Sans"/>
          <w:szCs w:val="21"/>
          <w:lang w:eastAsia="nl-NL"/>
        </w:rPr>
        <w:t>De leeras is een instrument dat je inzicht geeft in je handelen met betrekking tot je bekwaamheid op het gewenste niveau, op basis van een 360° view. De leeras zet je tussentijds en aan het einde van je stageperiode in. Het digitale instrument dient ingevuld te worden door jezelf en door je werkplekbegeleider (WPB). De leeras zet de ingevoerde gegevens om naar een figuur. Hierin wordt jouw eigen beeldvorming over je handelen als leraar in opleiding afgezet tegen de beeldvorming van je WPB. Een volledig ingevulde leeras kan inzicht geven in kwaliteiten en in ontwikkelingsbehoeften. Is dat laatste het geval, dan levert deze leeras je concrete handvatten voor het formuleren van je leervragen.</w:t>
      </w:r>
    </w:p>
    <w:p w:rsidR="00881579" w:rsidRPr="005F35C2" w:rsidRDefault="00881579" w:rsidP="005F35C2">
      <w:pPr>
        <w:rPr>
          <w:rFonts w:eastAsia="Times New Roman" w:cs="Open Sans"/>
          <w:szCs w:val="21"/>
          <w:lang w:eastAsia="nl-NL"/>
        </w:rPr>
      </w:pPr>
      <w:r w:rsidRPr="005F35C2">
        <w:rPr>
          <w:rFonts w:eastAsia="Times New Roman" w:cs="Open Sans"/>
          <w:szCs w:val="21"/>
          <w:lang w:eastAsia="nl-NL"/>
        </w:rPr>
        <w:t xml:space="preserve">De Leeras van niveau 1 (2017-2018) met nadere uitleg over het gebruik vind je op hint en de website voor externen. </w:t>
      </w:r>
    </w:p>
    <w:p w:rsidR="00881579" w:rsidRPr="005F35C2" w:rsidRDefault="00881579" w:rsidP="005F35C2">
      <w:pPr>
        <w:rPr>
          <w:rFonts w:eastAsia="Times New Roman" w:cs="Open Sans"/>
          <w:szCs w:val="21"/>
          <w:lang w:eastAsia="nl-NL"/>
        </w:rPr>
      </w:pPr>
    </w:p>
    <w:p w:rsidR="00881579" w:rsidRPr="005F35C2" w:rsidRDefault="00881579" w:rsidP="00881579">
      <w:pPr>
        <w:rPr>
          <w:rFonts w:eastAsiaTheme="majorEastAsia" w:cs="Open Sans"/>
          <w:b/>
          <w:bCs/>
          <w:color w:val="00B0F0"/>
          <w:szCs w:val="21"/>
        </w:rPr>
      </w:pPr>
      <w:bookmarkStart w:id="6" w:name="_Toc487463362"/>
      <w:bookmarkStart w:id="7" w:name="_Toc499817485"/>
      <w:r w:rsidRPr="005F35C2">
        <w:rPr>
          <w:rFonts w:eastAsiaTheme="majorEastAsia" w:cs="Open Sans"/>
          <w:b/>
          <w:bCs/>
          <w:color w:val="00B0F0"/>
          <w:szCs w:val="21"/>
        </w:rPr>
        <w:t>Filmopnames</w:t>
      </w:r>
      <w:bookmarkEnd w:id="6"/>
      <w:bookmarkEnd w:id="7"/>
    </w:p>
    <w:p w:rsidR="00881579" w:rsidRPr="005F35C2" w:rsidRDefault="00881579" w:rsidP="005F35C2">
      <w:pPr>
        <w:pStyle w:val="Lijstalinea"/>
        <w:rPr>
          <w:rFonts w:asciiTheme="minorHAnsi" w:hAnsiTheme="minorHAnsi" w:cs="Open Sans"/>
          <w:szCs w:val="21"/>
        </w:rPr>
      </w:pPr>
      <w:r w:rsidRPr="005F35C2">
        <w:rPr>
          <w:rFonts w:asciiTheme="minorHAnsi" w:hAnsiTheme="minorHAnsi" w:cs="Open Sans"/>
          <w:szCs w:val="21"/>
        </w:rPr>
        <w:t>In het assessmentportfolio neem je twee gefilmde lessen op. De wijze waarop de lesopnames aangeleverd dienen te worden zal later bekend gemaakt worden.</w:t>
      </w:r>
    </w:p>
    <w:p w:rsidR="00881579" w:rsidRPr="005F35C2" w:rsidRDefault="00881579" w:rsidP="005F35C2">
      <w:pPr>
        <w:rPr>
          <w:rFonts w:cs="Open Sans"/>
          <w:szCs w:val="21"/>
        </w:rPr>
      </w:pPr>
      <w:r w:rsidRPr="005F35C2">
        <w:rPr>
          <w:rFonts w:cs="Open Sans"/>
          <w:szCs w:val="21"/>
        </w:rPr>
        <w:t>Er zijn regels voor het opnemen en aanleveren van filmopnames. Deze regels zijn mede tot stand gekomen door de Wet op de Persoonsbescherming. Meer informatie over het opnemen en aanleveren van filmopnames zijn te verkrijgen bij het assessmentbureau. Regels t.a.v. lesopnames:</w:t>
      </w:r>
    </w:p>
    <w:p w:rsidR="00881579" w:rsidRPr="005F35C2" w:rsidRDefault="00881579" w:rsidP="005F35C2">
      <w:pPr>
        <w:pStyle w:val="Lijstalinea"/>
        <w:numPr>
          <w:ilvl w:val="0"/>
          <w:numId w:val="3"/>
        </w:numPr>
        <w:rPr>
          <w:rFonts w:asciiTheme="minorHAnsi" w:hAnsiTheme="minorHAnsi" w:cs="Open Sans"/>
          <w:szCs w:val="21"/>
        </w:rPr>
      </w:pPr>
      <w:r w:rsidRPr="005F35C2">
        <w:rPr>
          <w:rFonts w:asciiTheme="minorHAnsi" w:hAnsiTheme="minorHAnsi" w:cs="Open Sans"/>
          <w:szCs w:val="21"/>
        </w:rPr>
        <w:t>In een opname van een film mag niet geknipt worden. Een onderbreking mag slechts in bijzondere gevallen: bijvoorbeeld de camera valt om, stroom valt uit o.i.d. Maar jijzelf of degene die de camera bedient mag de filmopnamen niet stop zetten. Maak een aantekening in je aanvraag en dossier, zodat de stagebegeleider en assessor weten waarom de film niet helemaal doorloopt.</w:t>
      </w:r>
    </w:p>
    <w:p w:rsidR="00881579" w:rsidRPr="005F35C2" w:rsidRDefault="00881579" w:rsidP="005F35C2">
      <w:pPr>
        <w:pStyle w:val="Lijstalinea"/>
        <w:numPr>
          <w:ilvl w:val="0"/>
          <w:numId w:val="3"/>
        </w:numPr>
        <w:rPr>
          <w:rFonts w:asciiTheme="minorHAnsi" w:hAnsiTheme="minorHAnsi" w:cs="Open Sans"/>
          <w:szCs w:val="21"/>
        </w:rPr>
      </w:pPr>
      <w:r w:rsidRPr="005F35C2">
        <w:rPr>
          <w:rFonts w:asciiTheme="minorHAnsi" w:hAnsiTheme="minorHAnsi" w:cs="Open Sans"/>
          <w:szCs w:val="21"/>
        </w:rPr>
        <w:t>Het is toegestaan om de twee bestanden naadloos aan elkaar te 'plakken'. Als dat niet lukt maak dan een aantekening in je aanvraag en dossier, zodat de stagebegeleider en assessor weten waarom de film niet helemaal doorloopt.</w:t>
      </w:r>
    </w:p>
    <w:p w:rsidR="00881579" w:rsidRPr="005F35C2" w:rsidRDefault="00881579" w:rsidP="005F35C2">
      <w:pPr>
        <w:pStyle w:val="Lijstalinea"/>
        <w:numPr>
          <w:ilvl w:val="0"/>
          <w:numId w:val="3"/>
        </w:numPr>
        <w:rPr>
          <w:rFonts w:asciiTheme="minorHAnsi" w:hAnsiTheme="minorHAnsi" w:cs="Open Sans"/>
          <w:szCs w:val="21"/>
        </w:rPr>
      </w:pPr>
      <w:r w:rsidRPr="005F35C2">
        <w:rPr>
          <w:rFonts w:asciiTheme="minorHAnsi" w:hAnsiTheme="minorHAnsi" w:cs="Open Sans"/>
          <w:szCs w:val="21"/>
        </w:rPr>
        <w:t xml:space="preserve">Een fragment dat je als bewijs wilt opvoeren mag niet meer dan 5 minuten zijn. Het is aan jou de keuze of je die ook ten volle moet en wilt benutten. Je kunt </w:t>
      </w:r>
      <w:r w:rsidRPr="005F35C2">
        <w:rPr>
          <w:rFonts w:asciiTheme="minorHAnsi" w:hAnsiTheme="minorHAnsi" w:cs="Open Sans"/>
          <w:szCs w:val="21"/>
          <w:u w:val="single"/>
        </w:rPr>
        <w:t>bijvoorbeeld</w:t>
      </w:r>
      <w:r w:rsidRPr="005F35C2">
        <w:rPr>
          <w:rFonts w:asciiTheme="minorHAnsi" w:hAnsiTheme="minorHAnsi" w:cs="Open Sans"/>
          <w:szCs w:val="21"/>
        </w:rPr>
        <w:t xml:space="preserve"> de interactie tussen jou en de klas/ enkele leerlingen laten zien in een fragment en dan kun je aangeven dat je bij les 2 op 15.21 minuten tot 18.50 minuten laat zien dat je...... en dat je dit opvoert als bewijs voor competentie 1 en indicatoren......(zo laat je de les volledig intact maar kies je daar wel je fragmenten). </w:t>
      </w:r>
    </w:p>
    <w:p w:rsidR="00881579" w:rsidRPr="005F35C2" w:rsidRDefault="00881579" w:rsidP="005F35C2">
      <w:pPr>
        <w:pStyle w:val="Lijstalinea"/>
        <w:numPr>
          <w:ilvl w:val="0"/>
          <w:numId w:val="3"/>
        </w:numPr>
        <w:rPr>
          <w:rFonts w:asciiTheme="minorHAnsi" w:hAnsiTheme="minorHAnsi" w:cs="Open Sans"/>
          <w:szCs w:val="21"/>
        </w:rPr>
      </w:pPr>
      <w:r w:rsidRPr="005F35C2">
        <w:rPr>
          <w:rFonts w:asciiTheme="minorHAnsi" w:hAnsiTheme="minorHAnsi" w:cs="Open Sans"/>
          <w:szCs w:val="21"/>
        </w:rPr>
        <w:t>De opnamen die je gebruikt mogen niet ouder dan 2 jaar zijn.</w:t>
      </w:r>
    </w:p>
    <w:p w:rsidR="00881579" w:rsidRPr="005F35C2" w:rsidRDefault="00881579" w:rsidP="005F35C2">
      <w:pPr>
        <w:pStyle w:val="Lijstalinea"/>
        <w:numPr>
          <w:ilvl w:val="0"/>
          <w:numId w:val="3"/>
        </w:numPr>
        <w:rPr>
          <w:rFonts w:asciiTheme="minorHAnsi" w:hAnsiTheme="minorHAnsi" w:cs="Open Sans"/>
          <w:szCs w:val="21"/>
        </w:rPr>
      </w:pPr>
      <w:r w:rsidRPr="005F35C2">
        <w:rPr>
          <w:rFonts w:asciiTheme="minorHAnsi" w:hAnsiTheme="minorHAnsi" w:cs="Open Sans"/>
          <w:szCs w:val="21"/>
        </w:rPr>
        <w:t>Check bij de school of er aanvullende regels en/of afspraken zijn t.a.v. het filmen van lessen.</w:t>
      </w:r>
    </w:p>
    <w:p w:rsidR="00FB76E9" w:rsidRPr="005F35C2" w:rsidRDefault="00FB76E9" w:rsidP="00FB76E9">
      <w:pPr>
        <w:pStyle w:val="Normaalweb"/>
        <w:rPr>
          <w:rFonts w:asciiTheme="minorHAnsi" w:hAnsiTheme="minorHAnsi"/>
        </w:rPr>
      </w:pPr>
    </w:p>
    <w:p w:rsidR="00915B0F" w:rsidRPr="005F35C2" w:rsidRDefault="00915B0F">
      <w:pPr>
        <w:rPr>
          <w:rFonts w:cs="Arial"/>
        </w:rPr>
      </w:pPr>
    </w:p>
    <w:sectPr w:rsidR="00915B0F" w:rsidRPr="005F35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6E9" w:rsidRDefault="00FB76E9" w:rsidP="00FB76E9">
      <w:r>
        <w:separator/>
      </w:r>
    </w:p>
  </w:endnote>
  <w:endnote w:type="continuationSeparator" w:id="0">
    <w:p w:rsidR="00FB76E9" w:rsidRDefault="00FB76E9" w:rsidP="00FB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Open Sans">
    <w:altName w:val="Cambria"/>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6E9" w:rsidRDefault="00FB76E9" w:rsidP="00FB76E9">
      <w:r>
        <w:separator/>
      </w:r>
    </w:p>
  </w:footnote>
  <w:footnote w:type="continuationSeparator" w:id="0">
    <w:p w:rsidR="00FB76E9" w:rsidRDefault="00FB76E9" w:rsidP="00FB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B4DD4"/>
    <w:multiLevelType w:val="hybridMultilevel"/>
    <w:tmpl w:val="13784C46"/>
    <w:lvl w:ilvl="0" w:tplc="0413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1" w15:restartNumberingAfterBreak="0">
    <w:nsid w:val="76197D40"/>
    <w:multiLevelType w:val="hybridMultilevel"/>
    <w:tmpl w:val="B18CDA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79C430B2"/>
    <w:multiLevelType w:val="hybridMultilevel"/>
    <w:tmpl w:val="88BC28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E9"/>
    <w:rsid w:val="003D5844"/>
    <w:rsid w:val="00473898"/>
    <w:rsid w:val="005F35C2"/>
    <w:rsid w:val="00681546"/>
    <w:rsid w:val="00881579"/>
    <w:rsid w:val="00915B0F"/>
    <w:rsid w:val="00C93759"/>
    <w:rsid w:val="00DE1E96"/>
    <w:rsid w:val="00E346AD"/>
    <w:rsid w:val="00FB76E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D603"/>
  <w15:chartTrackingRefBased/>
  <w15:docId w15:val="{62697BAF-704A-4A09-B81A-6E312056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3D5844"/>
    <w:pPr>
      <w:keepNext/>
      <w:outlineLvl w:val="0"/>
    </w:pPr>
    <w:rPr>
      <w:rFonts w:ascii="Arial" w:eastAsia="SimSun" w:hAnsi="Arial" w:cs="Times New Roman"/>
      <w:b/>
      <w:sz w:val="28"/>
      <w:szCs w:val="24"/>
      <w:lang w:eastAsia="nl-NL"/>
    </w:rPr>
  </w:style>
  <w:style w:type="paragraph" w:styleId="Kop2">
    <w:name w:val="heading 2"/>
    <w:basedOn w:val="Standaard"/>
    <w:next w:val="Standaard"/>
    <w:link w:val="Kop2Char"/>
    <w:uiPriority w:val="9"/>
    <w:semiHidden/>
    <w:unhideWhenUsed/>
    <w:qFormat/>
    <w:rsid w:val="008815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B76E9"/>
    <w:pPr>
      <w:tabs>
        <w:tab w:val="center" w:pos="4536"/>
        <w:tab w:val="right" w:pos="9072"/>
      </w:tabs>
    </w:pPr>
  </w:style>
  <w:style w:type="character" w:customStyle="1" w:styleId="KoptekstChar">
    <w:name w:val="Koptekst Char"/>
    <w:basedOn w:val="Standaardalinea-lettertype"/>
    <w:link w:val="Koptekst"/>
    <w:uiPriority w:val="99"/>
    <w:rsid w:val="00FB76E9"/>
  </w:style>
  <w:style w:type="paragraph" w:styleId="Voettekst">
    <w:name w:val="footer"/>
    <w:basedOn w:val="Standaard"/>
    <w:link w:val="VoettekstChar"/>
    <w:uiPriority w:val="99"/>
    <w:unhideWhenUsed/>
    <w:rsid w:val="00FB76E9"/>
    <w:pPr>
      <w:tabs>
        <w:tab w:val="center" w:pos="4536"/>
        <w:tab w:val="right" w:pos="9072"/>
      </w:tabs>
    </w:pPr>
  </w:style>
  <w:style w:type="character" w:customStyle="1" w:styleId="VoettekstChar">
    <w:name w:val="Voettekst Char"/>
    <w:basedOn w:val="Standaardalinea-lettertype"/>
    <w:link w:val="Voettekst"/>
    <w:uiPriority w:val="99"/>
    <w:rsid w:val="00FB76E9"/>
  </w:style>
  <w:style w:type="paragraph" w:styleId="Normaalweb">
    <w:name w:val="Normal (Web)"/>
    <w:basedOn w:val="Standaard"/>
    <w:uiPriority w:val="99"/>
    <w:semiHidden/>
    <w:unhideWhenUsed/>
    <w:rsid w:val="00FB76E9"/>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B76E9"/>
    <w:rPr>
      <w:b/>
      <w:bCs/>
    </w:rPr>
  </w:style>
  <w:style w:type="character" w:customStyle="1" w:styleId="ckeimageresizer">
    <w:name w:val="cke_image_resizer"/>
    <w:basedOn w:val="Standaardalinea-lettertype"/>
    <w:rsid w:val="00FB76E9"/>
  </w:style>
  <w:style w:type="character" w:customStyle="1" w:styleId="Kop1Char">
    <w:name w:val="Kop 1 Char"/>
    <w:basedOn w:val="Standaardalinea-lettertype"/>
    <w:link w:val="Kop1"/>
    <w:rsid w:val="003D5844"/>
    <w:rPr>
      <w:rFonts w:ascii="Arial" w:eastAsia="SimSun" w:hAnsi="Arial" w:cs="Times New Roman"/>
      <w:b/>
      <w:sz w:val="28"/>
      <w:szCs w:val="24"/>
      <w:lang w:eastAsia="nl-NL"/>
    </w:rPr>
  </w:style>
  <w:style w:type="character" w:customStyle="1" w:styleId="Kop2Char">
    <w:name w:val="Kop 2 Char"/>
    <w:basedOn w:val="Standaardalinea-lettertype"/>
    <w:link w:val="Kop2"/>
    <w:uiPriority w:val="9"/>
    <w:semiHidden/>
    <w:rsid w:val="00881579"/>
    <w:rPr>
      <w:rFonts w:asciiTheme="majorHAnsi" w:eastAsiaTheme="majorEastAsia" w:hAnsiTheme="majorHAnsi" w:cstheme="majorBidi"/>
      <w:color w:val="365F91" w:themeColor="accent1" w:themeShade="BF"/>
      <w:sz w:val="26"/>
      <w:szCs w:val="26"/>
    </w:rPr>
  </w:style>
  <w:style w:type="paragraph" w:styleId="Lijstalinea">
    <w:name w:val="List Paragraph"/>
    <w:basedOn w:val="Standaard"/>
    <w:uiPriority w:val="34"/>
    <w:qFormat/>
    <w:rsid w:val="00881579"/>
    <w:pPr>
      <w:ind w:left="720"/>
      <w:contextualSpacing/>
    </w:pPr>
    <w:rPr>
      <w:rFonts w:ascii="Arial" w:eastAsia="SimSun" w:hAnsi="Arial" w:cs="Times New Roman"/>
      <w:sz w:val="21"/>
      <w:szCs w:val="24"/>
      <w:lang w:eastAsia="zh-CN"/>
    </w:rPr>
  </w:style>
  <w:style w:type="paragraph" w:styleId="Tekstopmerking">
    <w:name w:val="annotation text"/>
    <w:basedOn w:val="Standaard"/>
    <w:link w:val="TekstopmerkingChar"/>
    <w:uiPriority w:val="99"/>
    <w:unhideWhenUsed/>
    <w:rsid w:val="00881579"/>
    <w:pPr>
      <w:spacing w:after="160"/>
    </w:pPr>
    <w:rPr>
      <w:rFonts w:eastAsiaTheme="minorEastAsia"/>
      <w:sz w:val="20"/>
      <w:szCs w:val="20"/>
      <w:lang w:eastAsia="nl-NL"/>
    </w:rPr>
  </w:style>
  <w:style w:type="character" w:customStyle="1" w:styleId="TekstopmerkingChar">
    <w:name w:val="Tekst opmerking Char"/>
    <w:basedOn w:val="Standaardalinea-lettertype"/>
    <w:link w:val="Tekstopmerking"/>
    <w:uiPriority w:val="99"/>
    <w:rsid w:val="00881579"/>
    <w:rPr>
      <w:rFonts w:eastAsiaTheme="minorEastAsia"/>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498C-9E5E-4187-A074-F1E9740C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3C19DFA7.dotm</Template>
  <TotalTime>39</TotalTime>
  <Pages>4</Pages>
  <Words>932</Words>
  <Characters>5127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Leun-Borgman, L.M. van der (Leike)</dc:creator>
  <cp:keywords/>
  <dc:description/>
  <cp:lastModifiedBy>Leun-Borgman, L.M. van der (Leike)</cp:lastModifiedBy>
  <cp:revision>6</cp:revision>
  <dcterms:created xsi:type="dcterms:W3CDTF">2018-02-13T12:00:00Z</dcterms:created>
  <dcterms:modified xsi:type="dcterms:W3CDTF">2018-02-13T12:42:00Z</dcterms:modified>
</cp:coreProperties>
</file>